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 w:val="true"/>
        <w:keepLines/>
        <w:numPr>
          <w:ilvl w:val="0"/>
          <w:numId w:val="0"/>
        </w:numPr>
        <w:spacing w:before="480" w:after="0"/>
        <w:outlineLvl w:val="0"/>
        <w:rPr/>
      </w:pPr>
      <w:r>
        <w:rPr>
          <w:color w:val="000000" w:themeColor="text1"/>
          <w:sz w:val="20"/>
          <w:szCs w:val="20"/>
        </w:rPr>
        <w:t>Załącznik nr 4 do Regulaminu Gry miejskiej</w:t>
      </w:r>
    </w:p>
    <w:p>
      <w:pPr>
        <w:pStyle w:val="Normal"/>
        <w:rPr/>
      </w:pPr>
      <w:r>
        <w:rPr/>
      </w:r>
    </w:p>
    <w:p>
      <w:pPr>
        <w:pStyle w:val="Nagwek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„</w:t>
      </w:r>
      <w:r>
        <w:rPr>
          <w:color w:val="000000" w:themeColor="text1"/>
          <w:sz w:val="24"/>
          <w:szCs w:val="24"/>
        </w:rPr>
        <w:t>PSZOKuj w Raciborzu”</w:t>
      </w:r>
    </w:p>
    <w:p>
      <w:pPr>
        <w:pStyle w:val="Western"/>
        <w:spacing w:lineRule="auto" w:line="360" w:before="280" w:after="147"/>
        <w:ind w:firstLine="567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Nagwek3"/>
        <w:jc w:val="center"/>
        <w:rPr>
          <w:color w:val="000000" w:themeColor="text1"/>
        </w:rPr>
      </w:pPr>
      <w:r>
        <w:rPr>
          <w:color w:val="000000" w:themeColor="text1"/>
        </w:rPr>
        <w:t>KLAUZULA INFORMACYJNA</w:t>
      </w:r>
    </w:p>
    <w:p>
      <w:pPr>
        <w:pStyle w:val="Western"/>
        <w:spacing w:lineRule="auto" w:line="240" w:before="280" w:after="147"/>
        <w:ind w:firstLine="567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>
      <w:pPr>
        <w:pStyle w:val="Western"/>
        <w:numPr>
          <w:ilvl w:val="0"/>
          <w:numId w:val="2"/>
        </w:numPr>
        <w:spacing w:lineRule="auto" w:line="240" w:beforeAutospacing="0" w:before="280" w:after="147"/>
        <w:rPr>
          <w:rFonts w:ascii="Calibri" w:hAnsi="Calibri" w:cs="Calibri" w:asciiTheme="minorHAnsi" w:cstheme="minorHAnsi" w:hAnsiTheme="minorHAnsi"/>
          <w:i/>
          <w:i/>
          <w:iCs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administratorem Pani/Pana danych osobowych jest: </w:t>
      </w:r>
      <w:r>
        <w:rPr>
          <w:rFonts w:cs="Calibri" w:cstheme="minorHAnsi"/>
          <w:sz w:val="18"/>
          <w:szCs w:val="18"/>
          <w:u w:val="single"/>
        </w:rPr>
        <w:t xml:space="preserve">Prezydent </w:t>
      </w:r>
      <w:r>
        <w:rPr>
          <w:rFonts w:cs="Calibri" w:cstheme="minorHAnsi"/>
          <w:sz w:val="18"/>
          <w:szCs w:val="18"/>
          <w:u w:val="single"/>
        </w:rPr>
        <w:t>Miast</w:t>
      </w:r>
      <w:r>
        <w:rPr>
          <w:rFonts w:cs="Calibri" w:cstheme="minorHAnsi"/>
          <w:sz w:val="18"/>
          <w:szCs w:val="18"/>
          <w:u w:val="single"/>
        </w:rPr>
        <w:t>a</w:t>
      </w:r>
      <w:r>
        <w:rPr>
          <w:rFonts w:cs="Calibri" w:cstheme="minorHAnsi"/>
          <w:sz w:val="18"/>
          <w:szCs w:val="18"/>
          <w:u w:val="single"/>
        </w:rPr>
        <w:t xml:space="preserve"> Racibórz,</w:t>
      </w:r>
      <w:r>
        <w:rPr>
          <w:rFonts w:cs="Calibri" w:cstheme="minorHAnsi"/>
          <w:sz w:val="18"/>
          <w:szCs w:val="18"/>
        </w:rPr>
        <w:t xml:space="preserve"> ul. Króla Stefana Batorego 6, 47-400 Racibórz,</w:t>
      </w:r>
      <w:r>
        <w:rPr>
          <w:rFonts w:cs="Calibri" w:cstheme="minorHAnsi"/>
          <w:color w:val="FF0066"/>
          <w:sz w:val="18"/>
          <w:szCs w:val="18"/>
        </w:rPr>
        <w:t xml:space="preserve"> </w:t>
      </w:r>
      <w:r>
        <w:rPr>
          <w:rFonts w:cs="Calibri" w:cstheme="minorHAnsi"/>
          <w:color w:val="000000" w:themeColor="text1"/>
          <w:sz w:val="18"/>
          <w:szCs w:val="18"/>
        </w:rPr>
        <w:t>komunalny@um.raciborz.pl,</w:t>
      </w:r>
      <w:r>
        <w:rPr>
          <w:rFonts w:cs="Calibri" w:cstheme="minorHAnsi"/>
          <w:sz w:val="18"/>
          <w:szCs w:val="18"/>
        </w:rPr>
        <w:t xml:space="preserve"> tel. 32 755 06 74</w:t>
      </w:r>
      <w:r>
        <w:rPr>
          <w:rFonts w:cs="Calibri" w:cstheme="minorHAnsi"/>
          <w:i/>
          <w:iCs/>
          <w:sz w:val="18"/>
          <w:szCs w:val="18"/>
        </w:rPr>
        <w:t>;</w:t>
      </w:r>
      <w:bookmarkStart w:id="0" w:name="_GoBack"/>
      <w:bookmarkEnd w:id="0"/>
    </w:p>
    <w:p>
      <w:pPr>
        <w:pStyle w:val="Western"/>
        <w:numPr>
          <w:ilvl w:val="0"/>
          <w:numId w:val="2"/>
        </w:numPr>
        <w:spacing w:lineRule="auto" w:line="240" w:beforeAutospacing="0" w:before="0" w:after="147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dane kontaktowe inspektora ochrony danych w Urzędzie Miasta Racibórz: </w:t>
      </w:r>
      <w:r>
        <w:rPr>
          <w:rFonts w:cs="Calibri" w:cstheme="minorHAnsi"/>
          <w:sz w:val="18"/>
          <w:szCs w:val="18"/>
          <w:u w:val="single"/>
        </w:rPr>
        <w:t>iodo@um.raciborz.pl</w:t>
      </w:r>
      <w:r>
        <w:rPr>
          <w:rFonts w:cs="Calibri" w:cstheme="minorHAnsi"/>
          <w:sz w:val="18"/>
          <w:szCs w:val="18"/>
        </w:rPr>
        <w:t>;</w:t>
      </w:r>
    </w:p>
    <w:p>
      <w:pPr>
        <w:pStyle w:val="Western"/>
        <w:spacing w:lineRule="auto" w:line="240" w:before="280" w:after="159"/>
        <w:ind w:left="363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Pani/Pana dane osobowe przetwarzane będą na podstawie zgody osoby, której dane dotyczą, czyli przesłanki z art. 6 ust. 1 lit a RODO w związku z art. 23 ust. 1 pkt 1 ustawy o ochronie danych osobowych, w ramach prowadzonej gry miejskiej „PSZOKuj w Raciborzu” realizowanego w ramach :</w:t>
      </w:r>
    </w:p>
    <w:p>
      <w:pPr>
        <w:pStyle w:val="Western"/>
        <w:spacing w:lineRule="auto" w:line="240" w:before="280" w:after="147"/>
        <w:ind w:left="360" w:hanging="0"/>
        <w:rPr>
          <w:rFonts w:cs="Calibri" w:cstheme="minorHAnsi"/>
          <w:b/>
          <w:b/>
          <w:sz w:val="18"/>
          <w:szCs w:val="18"/>
        </w:rPr>
      </w:pPr>
      <w:r>
        <w:rPr>
          <w:rFonts w:cs="Calibri" w:cstheme="minorHAnsi"/>
          <w:b/>
          <w:sz w:val="18"/>
          <w:szCs w:val="18"/>
        </w:rPr>
        <w:t>„</w:t>
      </w:r>
      <w:r>
        <w:rPr>
          <w:rFonts w:cs="Calibri" w:cstheme="minorHAnsi"/>
          <w:b/>
          <w:sz w:val="18"/>
          <w:szCs w:val="18"/>
        </w:rPr>
        <w:t>Budowa Punktu Selektywnej Zbiórki Odpadów Komunalnych (PSZOK) w mieście Racibórz – II etap inwestycji” Projekt współfinansowany ze środków Europejskiego Funduszu Rozwoju Regionalnego w ramach Regionalnego Programu Operacyjnego Województwa Śląskiego na lata 2014 – 2020</w:t>
      </w:r>
    </w:p>
    <w:p>
      <w:pPr>
        <w:pStyle w:val="Western"/>
        <w:numPr>
          <w:ilvl w:val="0"/>
          <w:numId w:val="1"/>
        </w:numPr>
        <w:spacing w:lineRule="auto" w:line="240" w:before="28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Pani/Pana dane osobowe przetwarzane będą dla celu organizacji i przeprowadzenia Gry miejskiej;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Podstawą do przetwarzania danych osobowych jest uzyskana zgoda na przetwarzanie danych osobowych;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Podanie danych jest dobrowolne, jednak konieczne do realizacji celów, do jakich zostały zebrane;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Dane nie będą udostępniane podmiotom zewnętrznym z wyjątkiem wskazanych podmiotów oraz  innych przypadków przewidzianych przepisami prawa, w szczególności podmiotom kontrolującym poprawność realizacji konkursu i projektu, w ramach którego jest realizowany;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Odbiorcami Pani/Pana danych osobowych będą osoby lub podmioty współpracujące przy realizacji Gry miejskiej, czyli Agencja Interaktywna IntraCOM.pl S.C. Grzegorz Lemantowicz, Artur Molski , ul. Jesionowa 9a, 40-159 Katowice którym udostępnione zostaną wszelkie dane; 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Dane przechowywane będą przez okres niezbędny do realizacji wyżej określonych celów;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cs="Calibri" w:cs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/>
          <w:sz w:val="18"/>
          <w:szCs w:val="18"/>
        </w:rPr>
        <w:t>Ma Pani/Pan prawo do wniesienia skargi do Generalnego Inspektora Ochrony Danych Osobowych;</w:t>
      </w:r>
    </w:p>
    <w:p>
      <w:pPr>
        <w:pStyle w:val="Western"/>
        <w:numPr>
          <w:ilvl w:val="0"/>
          <w:numId w:val="1"/>
        </w:numPr>
        <w:spacing w:lineRule="auto" w:line="240" w:before="0" w:after="147"/>
        <w:rPr/>
      </w:pPr>
      <w:r>
        <w:rPr>
          <w:rFonts w:cs="Calibri" w:cstheme="minorHAnsi"/>
          <w:sz w:val="18"/>
          <w:szCs w:val="18"/>
        </w:rPr>
        <w:t>Pani/Pana dane nie będą przetwarzane w sposób zautomatyzowany i nie będą poddawane profilowaniu.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259" w:before="280" w:after="0"/>
      <w:jc w:val="center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t>„</w:t>
    </w:r>
    <w:r>
      <w:rPr>
        <w:rFonts w:cs="Tahoma" w:ascii="Tahoma" w:hAnsi="Tahoma"/>
        <w:b/>
        <w:bCs/>
        <w:iCs/>
        <w:sz w:val="18"/>
        <w:szCs w:val="18"/>
      </w:rPr>
      <w:t>Budowa Punktu Selektywnej Zbiórki Odpadów Komunalnych (PSZOK) w mieście Racibórz – II etap inwestycji”</w:t>
    </w:r>
    <w:r>
      <w:rPr>
        <w:rFonts w:cs="Tahoma" w:ascii="Tahoma" w:hAnsi="Tahoma"/>
        <w:b/>
        <w:bCs/>
        <w:i/>
        <w:iCs/>
        <w:sz w:val="18"/>
        <w:szCs w:val="18"/>
      </w:rPr>
      <w:br/>
    </w:r>
    <w:r>
      <w:rPr>
        <w:rFonts w:cs="Tahoma" w:ascii="Tahoma" w:hAnsi="Tahoma"/>
        <w:sz w:val="18"/>
        <w:szCs w:val="18"/>
      </w:rPr>
      <w:t>Projekt współfinansowany ze środków Europejskiego Funduszu Rozwoju Regionalnego</w:t>
      <w:br/>
      <w:t>w ramach Regionalnego Programu Operacyjnego Województwa Śląskiego na lata 2014 – 2020</w:t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486400" cy="55245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63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link w:val="Nagwek1Znak"/>
    <w:uiPriority w:val="9"/>
    <w:qFormat/>
    <w:rsid w:val="00a168c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 w:customStyle="1">
    <w:name w:val="Heading 2"/>
    <w:basedOn w:val="Normal"/>
    <w:link w:val="Nagwek2Znak"/>
    <w:uiPriority w:val="9"/>
    <w:unhideWhenUsed/>
    <w:qFormat/>
    <w:rsid w:val="00a168c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 w:customStyle="1">
    <w:name w:val="Heading 3"/>
    <w:basedOn w:val="Normal"/>
    <w:link w:val="Nagwek3Znak"/>
    <w:uiPriority w:val="9"/>
    <w:unhideWhenUsed/>
    <w:qFormat/>
    <w:rsid w:val="00a168c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168c7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a168c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68c7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Heading1"/>
    <w:uiPriority w:val="9"/>
    <w:qFormat/>
    <w:rsid w:val="00a168c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a168c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efaultParagraphFont"/>
    <w:link w:val="Heading3"/>
    <w:uiPriority w:val="9"/>
    <w:qFormat/>
    <w:rsid w:val="00a168c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d1ea9"/>
    <w:rPr>
      <w:color w:val="00000A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1ea9"/>
    <w:rPr>
      <w:sz w:val="16"/>
      <w:szCs w:val="16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951962"/>
    <w:rPr>
      <w:color w:val="00000A"/>
      <w:sz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d1ea9"/>
    <w:pPr>
      <w:spacing w:before="0" w:after="140"/>
    </w:pPr>
    <w:rPr/>
  </w:style>
  <w:style w:type="paragraph" w:styleId="Lista">
    <w:name w:val="List"/>
    <w:basedOn w:val="Tretekstu"/>
    <w:rsid w:val="004d1ea9"/>
    <w:pPr/>
    <w:rPr>
      <w:rFonts w:cs="Arial"/>
    </w:rPr>
  </w:style>
  <w:style w:type="paragraph" w:styleId="Podpis" w:customStyle="1">
    <w:name w:val="Caption"/>
    <w:basedOn w:val="Normal"/>
    <w:qFormat/>
    <w:rsid w:val="004d1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d1ea9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a168c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a168c7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Western" w:customStyle="1">
    <w:name w:val="western"/>
    <w:basedOn w:val="Normal"/>
    <w:qFormat/>
    <w:rsid w:val="00a168c7"/>
    <w:pPr>
      <w:spacing w:lineRule="auto" w:line="288" w:beforeAutospacing="1" w:after="142"/>
    </w:pPr>
    <w:rPr>
      <w:rFonts w:ascii="Calibri" w:hAnsi="Calibri" w:eastAsia="Times New Roman" w:cs="Calibri"/>
      <w:color w:val="000000"/>
      <w:lang w:eastAsia="pl-PL"/>
    </w:rPr>
  </w:style>
  <w:style w:type="paragraph" w:styleId="Stopka">
    <w:name w:val="Footer"/>
    <w:basedOn w:val="Normal"/>
    <w:link w:val="StopkaZnak1"/>
    <w:uiPriority w:val="99"/>
    <w:semiHidden/>
    <w:unhideWhenUsed/>
    <w:rsid w:val="009519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68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d1ea9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LibreOffice/7.1.2.2$Windows_X86_64 LibreOffice_project/8a45595d069ef5570103caea1b71cc9d82b2aae4</Application>
  <AppVersion>15.0000</AppVersion>
  <Pages>1</Pages>
  <Words>397</Words>
  <Characters>2527</Characters>
  <CharactersWithSpaces>2902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2022-05-04T12:59:00Z</dcterms:created>
  <dc:creator>PC</dc:creator>
  <dc:description/>
  <dc:language>pl-PL</dc:language>
  <cp:lastModifiedBy/>
  <dcterms:modified xsi:type="dcterms:W3CDTF">2022-05-06T11:31:09Z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